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基隆市成功國小111學年度教師晨會報告事項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日期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sz w:val="26"/>
          <w:szCs w:val="26"/>
          <w:highlight w:val="white"/>
          <w:rtl w:val="0"/>
        </w:rPr>
        <w:t xml:space="preserve">：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111年12月20日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處室：教務處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教務主任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教學組長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rtl w:val="0"/>
        </w:rPr>
        <w:t xml:space="preserve">1.12/21(三)早自習8:30-9:50舉辦雙語闖關活動-</w:t>
      </w:r>
      <w:r w:rsidDel="00000000" w:rsidR="00000000" w:rsidRPr="00000000">
        <w:rPr>
          <w:rFonts w:ascii="DFKai-SB" w:cs="DFKai-SB" w:eastAsia="DFKai-SB" w:hAnsi="DFKai-SB"/>
          <w:b w:val="1"/>
          <w:color w:val="202020"/>
          <w:sz w:val="26"/>
          <w:szCs w:val="26"/>
          <w:rtl w:val="0"/>
        </w:rPr>
        <w:t xml:space="preserve">「聖誕好 HAPPY」</w:t>
      </w: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全程三個關卡約15-20分鐘完成，參加班級將</w:t>
      </w: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u w:val="single"/>
          <w:rtl w:val="0"/>
        </w:rPr>
        <w:t xml:space="preserve">全班分為兩組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，以利活動進行。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sz w:val="26"/>
          <w:szCs w:val="26"/>
        </w:rPr>
        <w:drawing>
          <wp:inline distB="114300" distT="114300" distL="114300" distR="114300">
            <wp:extent cx="5731200" cy="4635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63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rtl w:val="0"/>
        </w:rPr>
        <w:t xml:space="preserve">2.本週星期四前將發放作文調閱單，三~六年級調閱期間為12/26(一)~12/30(五)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。送閱篇數為3~4篇，煩請老師們填妥紀錄表連同班級作文，於期間內送至教務處教學組彙整。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以上非常感謝老師們的協助與配合!!!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註冊組長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資訊組長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rPr>
          <w:rFonts w:ascii="Arimo" w:cs="Arimo" w:eastAsia="Arimo" w:hAnsi="Arimo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111學年度第二學期選用簿本表（含寒假作業）與樣品已置於教務處：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請各卓越學年協助填寫並於112年1月5日星期四中午以前將本表交總務處芳美姐協助代訂。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76" w:lineRule="auto"/>
        <w:ind w:left="720" w:hanging="360"/>
        <w:rPr>
          <w:rFonts w:ascii="Arimo" w:cs="Arimo" w:eastAsia="Arimo" w:hAnsi="Arimo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請未完成111年「推動中小學數位學習精進方案」之A1、A2數位學習工作坊(一)(二)教師增能研習之正式教師務必報名參加，摘要如下：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１、課程時間：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(１)A1數位學習工作坊(一)：111年12月21日(星期三)下午13:30~16:30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(２)A2數位學習工作坊(二)：111年12月28日(星期三)下午13:30~16:30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２、報名連結：全國教師在職進修資訊網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(１)A1數位學習工作坊(一)：報名序號3660177。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(２)A2數位學習工作坊(二)：報名序號3660180。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３、課程方式：採Google Meet線上會議室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(１)A1數位學習工作坊(一)：會議室代碼vttidpyudi。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(２)A2數位學習工作坊(二)：會議室代碼akdbragwse。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本市國民中小學正式教師務必於111年12月31日前，完成A1、A2數位學習工作坊(一)(二)增能研習課程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276" w:lineRule="auto"/>
        <w:ind w:left="720" w:hanging="360"/>
        <w:rPr>
          <w:rFonts w:ascii="Arimo" w:cs="Arimo" w:eastAsia="Arimo" w:hAnsi="Arimo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天氣若潮濕，請大家讓電腦與大屏電視暫時保持開機狀態，以免隔日（特別是過週休）發生異常。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Arimo" w:cs="Arimo" w:eastAsia="Arimo" w:hAnsi="Arimo"/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閱讀推動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DFKai-SB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